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A1B94" w:rsidRPr="00D86AA7" w:rsidRDefault="008A1B94" w:rsidP="008A1B9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1E3E3D">
        <w:rPr>
          <w:rFonts w:ascii="Arial" w:eastAsia="Batang" w:hAnsi="Arial" w:cs="Arial"/>
          <w:b/>
          <w:bCs/>
          <w:lang w:val="en-GB"/>
        </w:rPr>
        <w:t>11125</w:t>
      </w:r>
    </w:p>
    <w:p w:rsidR="008A1B94" w:rsidRPr="008C79C5" w:rsidRDefault="008A1B94" w:rsidP="008A1B94">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8A1B9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10</w:t>
      </w:r>
      <w:r w:rsidR="003164FE">
        <w:rPr>
          <w:lang w:val="en-US"/>
        </w:rPr>
        <w:t>b</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3164FE" w:rsidRPr="003F6F39" w:rsidRDefault="003164FE" w:rsidP="003164FE">
            <w:pPr>
              <w:rPr>
                <w:sz w:val="20"/>
                <w:szCs w:val="20"/>
                <w:lang w:eastAsia="x-none"/>
              </w:rPr>
            </w:pPr>
            <w:r w:rsidRPr="003F6F39">
              <w:rPr>
                <w:sz w:val="20"/>
                <w:szCs w:val="20"/>
                <w:lang w:eastAsia="x-none"/>
              </w:rPr>
              <w:t xml:space="preserve">Conclusion </w:t>
            </w:r>
          </w:p>
          <w:p w:rsidR="003164FE" w:rsidRPr="003F6F39" w:rsidRDefault="003164FE" w:rsidP="003164FE">
            <w:pPr>
              <w:rPr>
                <w:sz w:val="20"/>
                <w:szCs w:val="20"/>
                <w:lang w:eastAsia="x-none"/>
              </w:rPr>
            </w:pPr>
            <w:r w:rsidRPr="003F6F39">
              <w:rPr>
                <w:sz w:val="20"/>
                <w:szCs w:val="20"/>
                <w:lang w:eastAsia="x-none"/>
              </w:rPr>
              <w:t>Joint CSI prediction and CSI compression is NOT selected as one representative sub-use case for CSI feedback enhancement use case.</w:t>
            </w:r>
          </w:p>
          <w:p w:rsidR="003164FE" w:rsidRPr="003F6F39" w:rsidRDefault="003164FE" w:rsidP="003164FE">
            <w:pPr>
              <w:rPr>
                <w:sz w:val="20"/>
                <w:szCs w:val="20"/>
                <w:lang w:eastAsia="x-none"/>
              </w:rPr>
            </w:pPr>
          </w:p>
          <w:p w:rsidR="003164FE" w:rsidRPr="003F6F39" w:rsidRDefault="003164FE" w:rsidP="003164FE">
            <w:pPr>
              <w:rPr>
                <w:sz w:val="20"/>
                <w:szCs w:val="20"/>
              </w:rPr>
            </w:pPr>
          </w:p>
          <w:p w:rsidR="003164FE" w:rsidRPr="003F6F39" w:rsidRDefault="003164FE" w:rsidP="003164FE">
            <w:pPr>
              <w:rPr>
                <w:sz w:val="20"/>
                <w:szCs w:val="20"/>
                <w:lang w:eastAsia="x-none"/>
              </w:rPr>
            </w:pPr>
            <w:r w:rsidRPr="003F6F39">
              <w:rPr>
                <w:sz w:val="20"/>
                <w:szCs w:val="20"/>
                <w:lang w:eastAsia="x-none"/>
              </w:rPr>
              <w:t>Conclusion</w:t>
            </w:r>
          </w:p>
          <w:p w:rsidR="003164FE" w:rsidRPr="003F6F39" w:rsidRDefault="003164FE" w:rsidP="003164FE">
            <w:pPr>
              <w:rPr>
                <w:sz w:val="20"/>
                <w:szCs w:val="20"/>
                <w:lang w:eastAsia="x-none"/>
              </w:rPr>
            </w:pPr>
            <w:r w:rsidRPr="003F6F39">
              <w:rPr>
                <w:sz w:val="20"/>
                <w:szCs w:val="20"/>
                <w:lang w:eastAsia="x-none"/>
              </w:rPr>
              <w:t>CSI accuracy enhancement based on traditional codebook design is NOT selected as one representative sub-use case for CSI feedback enhancement use case.</w:t>
            </w: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rPr>
            </w:pPr>
            <w:r w:rsidRPr="003F6F39">
              <w:rPr>
                <w:rFonts w:eastAsia="DengXian"/>
                <w:sz w:val="20"/>
                <w:szCs w:val="20"/>
              </w:rPr>
              <w:t>Conclusion</w:t>
            </w:r>
          </w:p>
          <w:p w:rsidR="003164FE" w:rsidRPr="003F6F39" w:rsidRDefault="003164FE" w:rsidP="003164FE">
            <w:pPr>
              <w:rPr>
                <w:sz w:val="20"/>
                <w:szCs w:val="20"/>
                <w:lang w:eastAsia="x-none"/>
              </w:rPr>
            </w:pPr>
            <w:r w:rsidRPr="003F6F39">
              <w:rPr>
                <w:sz w:val="20"/>
                <w:szCs w:val="20"/>
                <w:lang w:eastAsia="x-none"/>
              </w:rPr>
              <w:t xml:space="preserve">Temporal-spatial-frequency domain CSI compression using two-sided model is NOT selected as one representative sub-use case for CSI enhancement use case. </w:t>
            </w:r>
          </w:p>
          <w:p w:rsidR="003164FE" w:rsidRPr="003F6F39" w:rsidRDefault="003164FE" w:rsidP="003164FE">
            <w:pPr>
              <w:shd w:val="clear" w:color="auto" w:fill="FFFFFF"/>
              <w:rPr>
                <w:rFonts w:eastAsia="DengXian"/>
                <w:sz w:val="20"/>
                <w:szCs w:val="20"/>
              </w:rPr>
            </w:pPr>
          </w:p>
          <w:p w:rsidR="003164FE" w:rsidRPr="003F6F39" w:rsidRDefault="003164FE" w:rsidP="003164FE">
            <w:pPr>
              <w:ind w:left="400" w:hangingChars="200" w:hanging="400"/>
              <w:rPr>
                <w:sz w:val="20"/>
                <w:szCs w:val="20"/>
                <w:lang w:eastAsia="x-none"/>
              </w:rPr>
            </w:pPr>
            <w:r w:rsidRPr="003F6F39">
              <w:rPr>
                <w:sz w:val="20"/>
                <w:szCs w:val="20"/>
                <w:lang w:eastAsia="x-none"/>
              </w:rPr>
              <w:t xml:space="preserve">• </w:t>
            </w:r>
            <w:r w:rsidRPr="003F6F39">
              <w:rPr>
                <w:sz w:val="20"/>
                <w:szCs w:val="20"/>
                <w:lang w:eastAsia="x-none"/>
              </w:rPr>
              <w:tab/>
              <w:t>Up to each company to report whether past CSI is used as model input for spatial-frequency domain CSI compression</w:t>
            </w: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highlight w:val="green"/>
              </w:rPr>
            </w:pPr>
            <w:r w:rsidRPr="003F6F39">
              <w:rPr>
                <w:rFonts w:eastAsia="DengXian"/>
                <w:sz w:val="20"/>
                <w:szCs w:val="20"/>
                <w:highlight w:val="green"/>
              </w:rPr>
              <w:t>Agreement</w:t>
            </w:r>
          </w:p>
          <w:p w:rsidR="003164FE" w:rsidRPr="003F6F39" w:rsidRDefault="003164FE" w:rsidP="003164FE">
            <w:pPr>
              <w:rPr>
                <w:rFonts w:eastAsia="Malgun Gothic"/>
                <w:sz w:val="20"/>
                <w:szCs w:val="20"/>
              </w:rPr>
            </w:pPr>
          </w:p>
          <w:p w:rsidR="003164FE" w:rsidRPr="003F6F39" w:rsidRDefault="003164FE" w:rsidP="003164FE">
            <w:pPr>
              <w:rPr>
                <w:sz w:val="20"/>
                <w:szCs w:val="20"/>
              </w:rPr>
            </w:pPr>
            <w:r w:rsidRPr="003F6F39">
              <w:rPr>
                <w:rFonts w:eastAsia="Malgun Gothic"/>
                <w:sz w:val="20"/>
                <w:szCs w:val="20"/>
              </w:rPr>
              <w:t xml:space="preserve">In CSI compression using two-sided model use case, </w:t>
            </w:r>
            <w:r w:rsidRPr="003F6F39">
              <w:rPr>
                <w:sz w:val="20"/>
                <w:szCs w:val="20"/>
              </w:rPr>
              <w:t xml:space="preserve">study potential specification impact for performance monitoring including: </w:t>
            </w:r>
          </w:p>
          <w:p w:rsidR="003164FE" w:rsidRPr="003F6F39" w:rsidRDefault="003164FE" w:rsidP="003164FE">
            <w:pPr>
              <w:pStyle w:val="ListParagraph"/>
              <w:numPr>
                <w:ilvl w:val="0"/>
                <w:numId w:val="34"/>
              </w:numPr>
              <w:overflowPunct w:val="0"/>
              <w:autoSpaceDE w:val="0"/>
              <w:autoSpaceDN w:val="0"/>
              <w:adjustRightInd w:val="0"/>
              <w:spacing w:before="100" w:beforeAutospacing="1" w:after="180" w:line="259" w:lineRule="auto"/>
              <w:ind w:leftChars="0"/>
              <w:jc w:val="both"/>
              <w:textAlignment w:val="baseline"/>
              <w:rPr>
                <w:rFonts w:ascii="Times New Roman" w:hAnsi="Times New Roman"/>
                <w:szCs w:val="20"/>
              </w:rPr>
            </w:pPr>
            <w:r w:rsidRPr="003F6F39">
              <w:rPr>
                <w:rFonts w:ascii="Times New Roman" w:hAnsi="Times New Roman"/>
                <w:szCs w:val="20"/>
              </w:rPr>
              <w:t xml:space="preserve">NW-side performance monitoring:  NW monitors the performance and make decisions of model activation/ deactivation/updating/switching    </w:t>
            </w:r>
          </w:p>
          <w:p w:rsidR="003164FE" w:rsidRPr="003F6F39" w:rsidRDefault="003164FE" w:rsidP="003164FE">
            <w:pPr>
              <w:pStyle w:val="ListParagraph"/>
              <w:numPr>
                <w:ilvl w:val="0"/>
                <w:numId w:val="34"/>
              </w:numPr>
              <w:overflowPunct w:val="0"/>
              <w:autoSpaceDE w:val="0"/>
              <w:autoSpaceDN w:val="0"/>
              <w:adjustRightInd w:val="0"/>
              <w:spacing w:before="100" w:beforeAutospacing="1" w:after="180" w:line="259" w:lineRule="auto"/>
              <w:ind w:leftChars="0"/>
              <w:jc w:val="both"/>
              <w:textAlignment w:val="baseline"/>
              <w:rPr>
                <w:rFonts w:ascii="Times New Roman" w:hAnsi="Times New Roman"/>
                <w:szCs w:val="20"/>
              </w:rPr>
            </w:pPr>
            <w:r w:rsidRPr="003F6F39">
              <w:rPr>
                <w:rFonts w:ascii="Times New Roman" w:hAnsi="Times New Roman"/>
                <w:szCs w:val="20"/>
              </w:rPr>
              <w:t xml:space="preserve">UE-side performance monitoring: UE monitors the performance and reports to Network, NW makes decisions of model activation/ deactivation/updating/switching    </w:t>
            </w:r>
          </w:p>
          <w:p w:rsidR="003164FE" w:rsidRPr="003F6F39" w:rsidRDefault="003164FE" w:rsidP="003164FE">
            <w:pPr>
              <w:rPr>
                <w:sz w:val="20"/>
                <w:szCs w:val="20"/>
              </w:rPr>
            </w:pPr>
          </w:p>
          <w:p w:rsidR="003164FE" w:rsidRPr="003F6F39" w:rsidRDefault="003164FE" w:rsidP="003164FE">
            <w:pPr>
              <w:rPr>
                <w:rFonts w:eastAsia="DengXian"/>
                <w:sz w:val="20"/>
                <w:szCs w:val="20"/>
                <w:highlight w:val="green"/>
              </w:rPr>
            </w:pPr>
            <w:r w:rsidRPr="003F6F39">
              <w:rPr>
                <w:rFonts w:eastAsia="DengXian"/>
                <w:sz w:val="20"/>
                <w:szCs w:val="20"/>
                <w:highlight w:val="green"/>
              </w:rPr>
              <w:t>Agreement</w:t>
            </w:r>
          </w:p>
          <w:p w:rsidR="003164FE" w:rsidRPr="003F6F39" w:rsidRDefault="003164FE" w:rsidP="003164FE">
            <w:pPr>
              <w:rPr>
                <w:sz w:val="20"/>
                <w:szCs w:val="20"/>
              </w:rPr>
            </w:pPr>
            <w:r w:rsidRPr="003F6F39">
              <w:rPr>
                <w:rFonts w:eastAsia="Malgun Gothic"/>
                <w:sz w:val="20"/>
                <w:szCs w:val="20"/>
              </w:rPr>
              <w:t xml:space="preserve">In CSI compression using two-sided model use case, further </w:t>
            </w:r>
            <w:r w:rsidRPr="003F6F39">
              <w:rPr>
                <w:sz w:val="20"/>
                <w:szCs w:val="20"/>
              </w:rPr>
              <w:t xml:space="preserve">study potential specification impact related to assistance signaling and procedure for model performance monitoring. </w:t>
            </w:r>
          </w:p>
          <w:p w:rsidR="003164FE" w:rsidRPr="003F6F39" w:rsidRDefault="003164FE" w:rsidP="003164FE">
            <w:pPr>
              <w:rPr>
                <w:rFonts w:eastAsia="Malgun Gothic"/>
                <w:sz w:val="20"/>
                <w:szCs w:val="20"/>
              </w:rPr>
            </w:pPr>
          </w:p>
          <w:p w:rsidR="003164FE" w:rsidRPr="003F6F39" w:rsidRDefault="003164FE" w:rsidP="003164FE">
            <w:pPr>
              <w:rPr>
                <w:rFonts w:eastAsia="DengXian"/>
                <w:sz w:val="20"/>
                <w:szCs w:val="20"/>
                <w:highlight w:val="green"/>
              </w:rPr>
            </w:pPr>
            <w:r w:rsidRPr="003F6F39">
              <w:rPr>
                <w:rFonts w:eastAsia="DengXian"/>
                <w:sz w:val="20"/>
                <w:szCs w:val="20"/>
                <w:highlight w:val="green"/>
              </w:rPr>
              <w:t>Agreement</w:t>
            </w:r>
          </w:p>
          <w:p w:rsidR="003164FE" w:rsidRPr="003F6F39" w:rsidRDefault="003164FE" w:rsidP="003164FE">
            <w:pPr>
              <w:rPr>
                <w:rFonts w:eastAsia="Malgun Gothic"/>
                <w:sz w:val="20"/>
                <w:szCs w:val="20"/>
              </w:rPr>
            </w:pPr>
            <w:r w:rsidRPr="003F6F39">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highlight w:val="green"/>
              </w:rPr>
            </w:pPr>
            <w:r w:rsidRPr="003F6F39">
              <w:rPr>
                <w:rFonts w:eastAsia="DengXian"/>
                <w:sz w:val="20"/>
                <w:szCs w:val="20"/>
                <w:highlight w:val="green"/>
              </w:rPr>
              <w:t>Agreement</w:t>
            </w:r>
          </w:p>
          <w:p w:rsidR="003164FE" w:rsidRPr="003F6F39" w:rsidRDefault="003164FE" w:rsidP="003164FE">
            <w:pPr>
              <w:rPr>
                <w:rFonts w:eastAsia="MS PGothic"/>
                <w:sz w:val="20"/>
                <w:szCs w:val="20"/>
              </w:rPr>
            </w:pPr>
            <w:r w:rsidRPr="003F6F39">
              <w:rPr>
                <w:rFonts w:eastAsia="MS PGothic"/>
                <w:sz w:val="20"/>
                <w:szCs w:val="20"/>
              </w:rPr>
              <w:lastRenderedPageBreak/>
              <w:t>In CSI compression using two-sided model use case, further study at least the following options for performance monitoring metrics/methods:</w:t>
            </w:r>
          </w:p>
          <w:p w:rsidR="003164FE" w:rsidRPr="003F6F39" w:rsidRDefault="003164FE" w:rsidP="003164FE">
            <w:pPr>
              <w:numPr>
                <w:ilvl w:val="0"/>
                <w:numId w:val="35"/>
              </w:numPr>
              <w:tabs>
                <w:tab w:val="clear" w:pos="720"/>
                <w:tab w:val="num" w:pos="-720"/>
              </w:tabs>
              <w:spacing w:after="180" w:line="231" w:lineRule="atLeast"/>
              <w:jc w:val="both"/>
              <w:rPr>
                <w:rFonts w:eastAsia="MS PGothic"/>
                <w:sz w:val="20"/>
                <w:szCs w:val="20"/>
              </w:rPr>
            </w:pPr>
            <w:r w:rsidRPr="003F6F39">
              <w:rPr>
                <w:rFonts w:eastAsia="MS PGothic"/>
                <w:sz w:val="20"/>
                <w:szCs w:val="20"/>
              </w:rPr>
              <w:t>Intermediate KPIs as monitoring metrics (e.g., SGCS)</w:t>
            </w:r>
          </w:p>
          <w:p w:rsidR="003164FE" w:rsidRPr="003F6F39" w:rsidRDefault="003164FE" w:rsidP="003164FE">
            <w:pPr>
              <w:numPr>
                <w:ilvl w:val="0"/>
                <w:numId w:val="35"/>
              </w:numPr>
              <w:tabs>
                <w:tab w:val="clear" w:pos="720"/>
                <w:tab w:val="num" w:pos="-720"/>
              </w:tabs>
              <w:spacing w:after="180" w:line="231" w:lineRule="atLeast"/>
              <w:jc w:val="both"/>
              <w:rPr>
                <w:rFonts w:eastAsia="MS PGothic"/>
                <w:sz w:val="20"/>
                <w:szCs w:val="20"/>
              </w:rPr>
            </w:pPr>
            <w:r w:rsidRPr="003F6F39">
              <w:rPr>
                <w:rFonts w:eastAsia="MS PGothic"/>
                <w:sz w:val="20"/>
                <w:szCs w:val="20"/>
              </w:rPr>
              <w:t>Eventual KPIs (e.g., Throughput, hypothetical BLER, BLER, NACK/ACK).</w:t>
            </w:r>
          </w:p>
          <w:p w:rsidR="003164FE" w:rsidRPr="003F6F39" w:rsidRDefault="003164FE" w:rsidP="003164FE">
            <w:pPr>
              <w:numPr>
                <w:ilvl w:val="0"/>
                <w:numId w:val="35"/>
              </w:numPr>
              <w:tabs>
                <w:tab w:val="clear" w:pos="720"/>
                <w:tab w:val="num" w:pos="-720"/>
              </w:tabs>
              <w:spacing w:after="180" w:line="231" w:lineRule="atLeast"/>
              <w:jc w:val="both"/>
              <w:rPr>
                <w:rFonts w:eastAsia="MS PGothic"/>
                <w:sz w:val="20"/>
                <w:szCs w:val="20"/>
              </w:rPr>
            </w:pPr>
            <w:r w:rsidRPr="003F6F39">
              <w:rPr>
                <w:rFonts w:eastAsia="MS PGothic"/>
                <w:sz w:val="20"/>
                <w:szCs w:val="20"/>
              </w:rPr>
              <w:t>Legacy CSI based monitoring: schemes using additional legacy CSI reporting</w:t>
            </w:r>
          </w:p>
          <w:p w:rsidR="003164FE" w:rsidRPr="003F6F39" w:rsidRDefault="003164FE" w:rsidP="003164FE">
            <w:pPr>
              <w:numPr>
                <w:ilvl w:val="0"/>
                <w:numId w:val="35"/>
              </w:numPr>
              <w:tabs>
                <w:tab w:val="clear" w:pos="720"/>
                <w:tab w:val="num" w:pos="-720"/>
              </w:tabs>
              <w:spacing w:after="180" w:line="231" w:lineRule="atLeast"/>
              <w:jc w:val="both"/>
              <w:rPr>
                <w:rFonts w:eastAsia="MS PGothic"/>
                <w:sz w:val="20"/>
                <w:szCs w:val="20"/>
              </w:rPr>
            </w:pPr>
            <w:r w:rsidRPr="003F6F39">
              <w:rPr>
                <w:rFonts w:eastAsia="MS PGothic"/>
                <w:sz w:val="20"/>
                <w:szCs w:val="20"/>
              </w:rPr>
              <w:t>Other monitoring solutions, at least including the following option:</w:t>
            </w:r>
          </w:p>
          <w:p w:rsidR="003164FE" w:rsidRPr="003F6F39" w:rsidRDefault="003164FE" w:rsidP="003164FE">
            <w:pPr>
              <w:numPr>
                <w:ilvl w:val="1"/>
                <w:numId w:val="36"/>
              </w:numPr>
              <w:tabs>
                <w:tab w:val="clear" w:pos="1440"/>
                <w:tab w:val="num" w:pos="0"/>
              </w:tabs>
              <w:spacing w:after="180" w:line="231" w:lineRule="atLeast"/>
              <w:jc w:val="both"/>
              <w:rPr>
                <w:rFonts w:eastAsia="MS PGothic"/>
                <w:sz w:val="20"/>
                <w:szCs w:val="20"/>
              </w:rPr>
            </w:pPr>
            <w:r w:rsidRPr="003F6F39">
              <w:rPr>
                <w:rFonts w:eastAsia="MS PGothic"/>
                <w:sz w:val="20"/>
                <w:szCs w:val="20"/>
              </w:rPr>
              <w:t xml:space="preserve">Input or Output </w:t>
            </w:r>
            <w:proofErr w:type="gramStart"/>
            <w:r w:rsidRPr="003F6F39">
              <w:rPr>
                <w:rFonts w:eastAsia="MS PGothic"/>
                <w:sz w:val="20"/>
                <w:szCs w:val="20"/>
              </w:rPr>
              <w:t>data based</w:t>
            </w:r>
            <w:proofErr w:type="gramEnd"/>
            <w:r w:rsidRPr="003F6F39">
              <w:rPr>
                <w:rFonts w:eastAsia="MS PGothic"/>
                <w:sz w:val="20"/>
                <w:szCs w:val="20"/>
              </w:rPr>
              <w:t xml:space="preserve"> monitoring: such as data drift between training dataset and observed dataset and out-of-distribution detection</w:t>
            </w:r>
          </w:p>
          <w:p w:rsidR="003164FE" w:rsidRPr="003F6F39" w:rsidRDefault="003164FE" w:rsidP="003164FE">
            <w:pPr>
              <w:rPr>
                <w:rFonts w:eastAsia="DengXian"/>
                <w:sz w:val="20"/>
                <w:szCs w:val="20"/>
              </w:rPr>
            </w:pPr>
          </w:p>
          <w:p w:rsidR="003164FE" w:rsidRPr="003F6F39" w:rsidRDefault="003164FE" w:rsidP="003164FE">
            <w:pPr>
              <w:rPr>
                <w:rFonts w:eastAsia="DengXian"/>
                <w:sz w:val="20"/>
                <w:szCs w:val="20"/>
              </w:rPr>
            </w:pPr>
          </w:p>
          <w:p w:rsidR="003164FE" w:rsidRPr="003F6F39" w:rsidRDefault="003164FE" w:rsidP="003164FE">
            <w:pPr>
              <w:tabs>
                <w:tab w:val="left" w:pos="990"/>
              </w:tabs>
              <w:rPr>
                <w:rFonts w:eastAsia="DengXian"/>
                <w:sz w:val="20"/>
                <w:szCs w:val="20"/>
                <w:highlight w:val="green"/>
              </w:rPr>
            </w:pPr>
            <w:r w:rsidRPr="003F6F39">
              <w:rPr>
                <w:rFonts w:eastAsia="DengXian"/>
                <w:sz w:val="20"/>
                <w:szCs w:val="20"/>
                <w:highlight w:val="green"/>
              </w:rPr>
              <w:t>Agreement</w:t>
            </w:r>
          </w:p>
          <w:p w:rsidR="003164FE" w:rsidRPr="003F6F39" w:rsidRDefault="003164FE" w:rsidP="003164FE">
            <w:pPr>
              <w:tabs>
                <w:tab w:val="left" w:pos="990"/>
              </w:tabs>
              <w:rPr>
                <w:rFonts w:eastAsia="Malgun Gothic"/>
                <w:sz w:val="20"/>
                <w:szCs w:val="20"/>
              </w:rPr>
            </w:pPr>
            <w:r w:rsidRPr="003F6F39">
              <w:rPr>
                <w:rFonts w:eastAsia="Malgun Gothic"/>
                <w:sz w:val="20"/>
                <w:szCs w:val="20"/>
              </w:rPr>
              <w:t xml:space="preserve">In CSI compression using two-sided model use case, further study at least </w:t>
            </w:r>
            <w:proofErr w:type="gramStart"/>
            <w:r w:rsidRPr="003F6F39">
              <w:rPr>
                <w:rFonts w:eastAsia="Malgun Gothic"/>
                <w:sz w:val="20"/>
                <w:szCs w:val="20"/>
              </w:rPr>
              <w:t>use</w:t>
            </w:r>
            <w:proofErr w:type="gramEnd"/>
            <w:r w:rsidRPr="003F6F39">
              <w:rPr>
                <w:rFonts w:eastAsia="Malgun Gothic"/>
                <w:sz w:val="20"/>
                <w:szCs w:val="20"/>
              </w:rPr>
              <w:t xml:space="preserve"> cases of the following potential specification impact on quantization method alignment between CSI generation part at UE and CSI reconstruction part at gNB: </w:t>
            </w:r>
          </w:p>
          <w:p w:rsidR="003164FE" w:rsidRPr="003F6F39" w:rsidRDefault="003164FE" w:rsidP="003164FE">
            <w:pPr>
              <w:pStyle w:val="ListParagraph"/>
              <w:numPr>
                <w:ilvl w:val="0"/>
                <w:numId w:val="3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szCs w:val="20"/>
                <w:lang w:val="en-US"/>
              </w:rPr>
            </w:pPr>
            <w:r w:rsidRPr="003F6F39">
              <w:rPr>
                <w:rFonts w:ascii="Times New Roman" w:eastAsia="Malgun Gothic" w:hAnsi="Times New Roman"/>
                <w:szCs w:val="20"/>
                <w:lang w:val="en-US"/>
              </w:rPr>
              <w:t>Alignment of the quantization/dequantization method and the feedback message size between Network and UE</w:t>
            </w:r>
          </w:p>
          <w:p w:rsidR="00557396" w:rsidRPr="00781DD5"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346E6B" w:rsidRDefault="00A316C9" w:rsidP="00346E6B">
      <w:pPr>
        <w:pStyle w:val="Heading2"/>
      </w:pPr>
      <w:r>
        <w:t>Framework for CSI compression</w:t>
      </w:r>
    </w:p>
    <w:p w:rsidR="00A316C9" w:rsidRDefault="00A316C9" w:rsidP="00557396">
      <w:pPr>
        <w:pStyle w:val="0Maintext"/>
        <w:spacing w:after="120" w:afterAutospacing="0" w:line="240" w:lineRule="auto"/>
        <w:ind w:firstLine="0"/>
        <w:rPr>
          <w:lang w:val="en-US" w:eastAsia="zh-CN"/>
        </w:rPr>
      </w:pPr>
      <w:r>
        <w:rPr>
          <w:lang w:val="en-US" w:eastAsia="zh-CN"/>
        </w:rPr>
        <w:t>Since Rel-15, a CSI framework has been introduced for CSI measurement and report. Based on the CSI framework, the gNB can configure one or multiple CSI-</w:t>
      </w:r>
      <w:proofErr w:type="spellStart"/>
      <w:r>
        <w:rPr>
          <w:lang w:val="en-US" w:eastAsia="zh-CN"/>
        </w:rPr>
        <w:t>reportConfig</w:t>
      </w:r>
      <w:proofErr w:type="spellEnd"/>
      <w:r>
        <w:rPr>
          <w:lang w:val="en-US" w:eastAsia="zh-CN"/>
        </w:rPr>
        <w:t xml:space="preserve"> with CMR(s)/IMR(s) for channel and interference measurement. In addition, the gNB can configure metric for a CSI measurement and report by indicating different value of </w:t>
      </w:r>
      <w:proofErr w:type="spellStart"/>
      <w:r>
        <w:rPr>
          <w:lang w:val="en-US" w:eastAsia="zh-CN"/>
        </w:rPr>
        <w:t>reportQuantity</w:t>
      </w:r>
      <w:proofErr w:type="spellEnd"/>
      <w:r>
        <w:rPr>
          <w:lang w:val="en-US" w:eastAsia="zh-CN"/>
        </w:rPr>
        <w:t>. The AI/ML based CSI compression should still be a kind of CSI report, which should be based on current CSI framework.</w:t>
      </w:r>
    </w:p>
    <w:p w:rsidR="00A316C9" w:rsidRPr="00A316C9" w:rsidRDefault="00A316C9" w:rsidP="00557396">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A316C9" w:rsidRDefault="00A316C9" w:rsidP="00A316C9">
      <w:pPr>
        <w:pStyle w:val="Heading2"/>
      </w:pPr>
      <w:r>
        <w:t>Input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 xml:space="preserve">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w:t>
      </w:r>
      <w:proofErr w:type="gramStart"/>
      <w:r w:rsidR="00B01671">
        <w:rPr>
          <w:lang w:val="en-US" w:eastAsia="zh-CN"/>
        </w:rPr>
        <w:t>eigenvectors based</w:t>
      </w:r>
      <w:proofErr w:type="gramEnd"/>
      <w:r w:rsidR="00B01671">
        <w:rPr>
          <w:lang w:val="en-US" w:eastAsia="zh-CN"/>
        </w:rPr>
        <w:t xml:space="preserve">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proofErr w:type="gramStart"/>
      <w:r>
        <w:rPr>
          <w:lang w:val="en-US" w:eastAsia="zh-CN"/>
        </w:rPr>
        <w:t>Thus</w:t>
      </w:r>
      <w:proofErr w:type="gramEnd"/>
      <w:r>
        <w:rPr>
          <w:lang w:val="en-US" w:eastAsia="zh-CN"/>
        </w:rPr>
        <w:t xml:space="preserve">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w:t>
      </w:r>
      <w:r w:rsidR="00F75EEC">
        <w:rPr>
          <w:lang w:val="en-US" w:eastAsia="zh-CN"/>
        </w:rPr>
        <w:t>2</w:t>
      </w:r>
      <w:r w:rsidR="00BC6E3A">
        <w:rPr>
          <w:lang w:val="en-US" w:eastAsia="zh-CN"/>
        </w:rPr>
        <w:t xml:space="preserve"> illustrates the procedure for AI/ML based CSI compression with eigenvector from raw channel as input. It can be observed that the UE complexity is high as UE needs to calculate the SVD for several 4x32 matrix.</w:t>
      </w:r>
    </w:p>
    <w:p w:rsidR="00BC6E3A" w:rsidRDefault="000C39C9" w:rsidP="00BC6E3A">
      <w:pPr>
        <w:pStyle w:val="0Maintext"/>
        <w:spacing w:after="120" w:afterAutospacing="0" w:line="240" w:lineRule="auto"/>
        <w:ind w:firstLine="0"/>
        <w:jc w:val="center"/>
        <w:rPr>
          <w:lang w:val="en-US" w:eastAsia="zh-CN"/>
        </w:rPr>
      </w:pPr>
      <w:r>
        <w:rPr>
          <w:noProof/>
        </w:rP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3pt;height:61.5pt;mso-width-percent:0;mso-height-percent:0;mso-width-percent:0;mso-height-percent:0" o:ole="">
            <v:imagedata r:id="rId5" o:title=""/>
          </v:shape>
          <o:OLEObject Type="Embed" ProgID="Visio.Drawing.15" ShapeID="_x0000_i1028" DrawAspect="Content" ObjectID="_1728895041"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Figure 1: Procedure for AI/ML based CSI compression with raw channel as input</w:t>
      </w:r>
    </w:p>
    <w:p w:rsidR="00BC6E3A" w:rsidRDefault="000C39C9" w:rsidP="00BC6E3A">
      <w:pPr>
        <w:pStyle w:val="0Maintext"/>
        <w:spacing w:after="120" w:afterAutospacing="0" w:line="240" w:lineRule="auto"/>
        <w:ind w:firstLine="0"/>
        <w:jc w:val="center"/>
        <w:rPr>
          <w:lang w:val="en-US" w:eastAsia="zh-CN"/>
        </w:rPr>
      </w:pPr>
      <w:r>
        <w:rPr>
          <w:noProof/>
        </w:rPr>
        <w:object w:dxaOrig="15615" w:dyaOrig="2120">
          <v:shape id="_x0000_i1027" type="#_x0000_t75" alt="" style="width:450.3pt;height:61.5pt;mso-width-percent:0;mso-height-percent:0;mso-width-percent:0;mso-height-percent:0" o:ole="">
            <v:imagedata r:id="rId7" o:title=""/>
          </v:shape>
          <o:OLEObject Type="Embed" ProgID="Visio.Drawing.15" ShapeID="_x0000_i1027" DrawAspect="Content" ObjectID="_1728895042"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w:t>
      </w:r>
      <w:r w:rsidR="00F75EEC">
        <w:rPr>
          <w:b/>
          <w:lang w:val="en-US" w:eastAsia="zh-CN"/>
        </w:rPr>
        <w:t>2</w:t>
      </w:r>
      <w:r w:rsidRPr="00BC6E3A">
        <w:rPr>
          <w:b/>
          <w:lang w:val="en-US" w:eastAsia="zh-CN"/>
        </w:rPr>
        <w:t xml:space="preserve">: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 xml:space="preserve">As shown in Figure </w:t>
      </w:r>
      <w:r w:rsidR="00F75EEC">
        <w:rPr>
          <w:lang w:val="en-US" w:eastAsia="zh-CN"/>
        </w:rPr>
        <w:t>3</w:t>
      </w:r>
      <w:r>
        <w:rPr>
          <w:lang w:val="en-US" w:eastAsia="zh-CN"/>
        </w:rPr>
        <w:t>, the complexity for AI/ML based CSI processing can be reduced, as UE does not need to perform the SVD for high-dimension matrix.</w:t>
      </w:r>
    </w:p>
    <w:p w:rsidR="00BC6E3A" w:rsidRDefault="000C39C9" w:rsidP="00830350">
      <w:pPr>
        <w:pStyle w:val="0Maintext"/>
        <w:spacing w:after="120" w:afterAutospacing="0" w:line="240" w:lineRule="auto"/>
        <w:ind w:firstLine="0"/>
        <w:jc w:val="center"/>
        <w:rPr>
          <w:lang w:val="en-US" w:eastAsia="zh-CN"/>
        </w:rPr>
      </w:pPr>
      <w:r>
        <w:rPr>
          <w:noProof/>
        </w:rPr>
        <w:object w:dxaOrig="11705" w:dyaOrig="4910">
          <v:shape id="_x0000_i1026" type="#_x0000_t75" alt="" style="width:450.85pt;height:188.85pt;mso-width-percent:0;mso-height-percent:0;mso-width-percent:0;mso-height-percent:0" o:ole="">
            <v:imagedata r:id="rId9" o:title=""/>
          </v:shape>
          <o:OLEObject Type="Embed" ProgID="Visio.Drawing.15" ShapeID="_x0000_i1026" DrawAspect="Content" ObjectID="_1728895043"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 xml:space="preserve">Figure </w:t>
      </w:r>
      <w:r w:rsidR="00F75EEC">
        <w:rPr>
          <w:b/>
          <w:lang w:val="en-US" w:eastAsia="zh-CN"/>
        </w:rPr>
        <w:t>3</w:t>
      </w:r>
      <w:r w:rsidRPr="00830350">
        <w:rPr>
          <w:b/>
          <w:lang w:val="en-US" w:eastAsia="zh-CN"/>
        </w:rPr>
        <w:t>: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compared to eigenvector from raw channel as the input, the eigenvector from wideband-precoded raw channel as the input for AI/ML based CSI compression can reduce the UE complexity quite a lot.  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2: </w:t>
      </w:r>
      <w:r w:rsidR="00BD6B7D">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BD6B7D" w:rsidRDefault="00BD6B7D" w:rsidP="00557396">
      <w:pPr>
        <w:pStyle w:val="0Maintext"/>
        <w:spacing w:after="120" w:afterAutospacing="0" w:line="240" w:lineRule="auto"/>
        <w:ind w:firstLine="0"/>
        <w:rPr>
          <w:b/>
          <w:i/>
          <w:lang w:val="en-US" w:eastAsia="zh-CN"/>
        </w:rPr>
      </w:pPr>
      <w:r>
        <w:rPr>
          <w:b/>
          <w:i/>
          <w:lang w:val="en-US" w:eastAsia="zh-CN"/>
        </w:rPr>
        <w:lastRenderedPageBreak/>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A316C9" w:rsidRDefault="00A316C9" w:rsidP="00A316C9">
      <w:pPr>
        <w:pStyle w:val="Heading2"/>
      </w:pPr>
      <w:r>
        <w:t>Report of Compressed CSI</w:t>
      </w:r>
    </w:p>
    <w:p w:rsidR="00A316C9" w:rsidRDefault="00A316C9" w:rsidP="00557396">
      <w:pPr>
        <w:pStyle w:val="0Maintext"/>
        <w:spacing w:after="120" w:afterAutospacing="0" w:line="240" w:lineRule="auto"/>
        <w:ind w:firstLine="0"/>
        <w:rPr>
          <w:lang w:val="en-US" w:eastAsia="zh-CN"/>
        </w:rPr>
      </w:pPr>
      <w:r>
        <w:rPr>
          <w:lang w:val="en-US" w:eastAsia="zh-CN"/>
        </w:rPr>
        <w:t xml:space="preserve">After calculating the compressed CSI, UE needs to report the CSI to gNB and gNB can perform decompression to recover the CSI. Similar to current CSI report, in addition to the compressed precoder related information, UE may need to report RI/CQI/LI accordingly. </w:t>
      </w:r>
      <w:r w:rsidR="00431006">
        <w:rPr>
          <w:lang w:val="en-US" w:eastAsia="zh-CN"/>
        </w:rPr>
        <w:t xml:space="preserve">Since this AI/ML based CSI is still a type of CSI report, it is possible to use current CSI report mechanism, where the CSI is reported in in two parts in PUSCH. </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BD6B7D">
        <w:rPr>
          <w:b/>
          <w:i/>
          <w:lang w:val="en-US" w:eastAsia="zh-CN"/>
        </w:rPr>
        <w:t>5</w:t>
      </w:r>
      <w:r w:rsidRPr="00431006">
        <w:rPr>
          <w:b/>
          <w:i/>
          <w:lang w:val="en-US" w:eastAsia="zh-CN"/>
        </w:rPr>
        <w:t xml:space="preserve">: The study of the report of compressed CSI should be based on </w:t>
      </w:r>
      <w:r w:rsidR="003023A9">
        <w:rPr>
          <w:b/>
          <w:i/>
          <w:lang w:val="en-US" w:eastAsia="zh-CN"/>
        </w:rPr>
        <w:t>Rel-15</w:t>
      </w:r>
      <w:r w:rsidRPr="00431006">
        <w:rPr>
          <w:b/>
          <w:i/>
          <w:lang w:val="en-US" w:eastAsia="zh-CN"/>
        </w:rPr>
        <w:t xml:space="preserve"> CSI report mechanism, where the CSI is reported in two parts </w:t>
      </w:r>
      <w:r w:rsidR="003164FE">
        <w:rPr>
          <w:b/>
          <w:i/>
          <w:lang w:val="en-US" w:eastAsia="zh-CN"/>
        </w:rPr>
        <w:t>in</w:t>
      </w:r>
      <w:r w:rsidRPr="00431006">
        <w:rPr>
          <w:b/>
          <w:i/>
          <w:lang w:val="en-US" w:eastAsia="zh-CN"/>
        </w:rPr>
        <w:t xml:space="preserve"> PUSCH.</w:t>
      </w:r>
    </w:p>
    <w:p w:rsidR="00A316C9" w:rsidRDefault="00431006" w:rsidP="00431006">
      <w:pPr>
        <w:pStyle w:val="Heading2"/>
      </w:pPr>
      <w:r>
        <w:t>Priority of AI/ML based CSI report</w:t>
      </w:r>
    </w:p>
    <w:p w:rsidR="00431006" w:rsidRDefault="00431006" w:rsidP="00557396">
      <w:pPr>
        <w:pStyle w:val="0Maintext"/>
        <w:spacing w:after="120" w:afterAutospacing="0" w:line="240" w:lineRule="auto"/>
        <w:ind w:firstLine="0"/>
        <w:rPr>
          <w:lang w:val="en-US" w:eastAsia="zh-CN"/>
        </w:rPr>
      </w:pPr>
      <w:r>
        <w:rPr>
          <w:lang w:val="en-US" w:eastAsia="zh-CN"/>
        </w:rPr>
        <w:t>Sometimes, a UE may be triggered with multiple CSI reports. The UE needs to determine the priority of the multiple CSI reports so that it needs to determine whether some CSI reports need to be dropped or some portions of the CSI part 2 for some CSI reports need to be omitted. When a UE is triggered with multiple AI/ML based CSI reports and non-AI/ML based CSI reports, the priority for such AI/ML based and non-AI/ML based CSI report need to be decided. Usually the non-AI/ML based CSI report could be a possible way for gNB to accomplish the performance validation, it could be better that non-AI/ML based CSI report could have a higher priority than AI/ML based CSI report.</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BD6B7D">
        <w:rPr>
          <w:b/>
          <w:i/>
          <w:lang w:val="en-US" w:eastAsia="zh-CN"/>
        </w:rPr>
        <w:t>6</w:t>
      </w:r>
      <w:r w:rsidRPr="00431006">
        <w:rPr>
          <w:b/>
          <w:i/>
          <w:lang w:val="en-US" w:eastAsia="zh-CN"/>
        </w:rPr>
        <w:t>: Study the priority rule for AI/ML based CSI report and non-AI/ML based CSI report with regard to CSI collision handling and CSI omission.</w:t>
      </w:r>
    </w:p>
    <w:p w:rsidR="00431006" w:rsidRDefault="003A647B" w:rsidP="00431006">
      <w:pPr>
        <w:pStyle w:val="Heading2"/>
      </w:pPr>
      <w:r>
        <w:t>Possible implementation options</w:t>
      </w:r>
      <w:r w:rsidR="00431006">
        <w:t xml:space="preserve"> for AI/ML based CSI report</w:t>
      </w:r>
    </w:p>
    <w:p w:rsidR="003A647B" w:rsidRDefault="00431006" w:rsidP="00431006">
      <w:pPr>
        <w:pStyle w:val="0Maintext"/>
        <w:spacing w:after="120" w:afterAutospacing="0" w:line="240" w:lineRule="auto"/>
        <w:ind w:firstLine="0"/>
        <w:rPr>
          <w:lang w:val="en-US" w:eastAsia="zh-CN"/>
        </w:rPr>
      </w:pPr>
      <w:r>
        <w:rPr>
          <w:lang w:val="en-US" w:eastAsia="zh-CN"/>
        </w:rPr>
        <w:t>The AI/ML based CSI compression requires UE to perform inference</w:t>
      </w:r>
      <w:r w:rsidR="003A647B">
        <w:rPr>
          <w:lang w:val="en-US" w:eastAsia="zh-CN"/>
        </w:rPr>
        <w:t xml:space="preserve"> for CSI encoder</w:t>
      </w:r>
      <w:r w:rsidR="00FA0EF5">
        <w:rPr>
          <w:lang w:val="en-US" w:eastAsia="zh-CN"/>
        </w:rPr>
        <w:t>.</w:t>
      </w:r>
      <w:r>
        <w:rPr>
          <w:lang w:val="en-US" w:eastAsia="zh-CN"/>
        </w:rPr>
        <w:t xml:space="preserve"> </w:t>
      </w:r>
      <w:r w:rsidR="00FA0EF5">
        <w:rPr>
          <w:lang w:val="en-US" w:eastAsia="zh-CN"/>
        </w:rPr>
        <w:t>A</w:t>
      </w:r>
      <w:r>
        <w:rPr>
          <w:lang w:val="en-US" w:eastAsia="zh-CN"/>
        </w:rPr>
        <w:t xml:space="preserve"> </w:t>
      </w:r>
      <w:r w:rsidR="003A647B">
        <w:rPr>
          <w:lang w:val="en-US" w:eastAsia="zh-CN"/>
        </w:rPr>
        <w:t xml:space="preserve">high-performance </w:t>
      </w:r>
      <w:r>
        <w:rPr>
          <w:lang w:val="en-US" w:eastAsia="zh-CN"/>
        </w:rPr>
        <w:t xml:space="preserve">UE </w:t>
      </w:r>
      <w:r w:rsidR="003A647B">
        <w:rPr>
          <w:lang w:val="en-US" w:eastAsia="zh-CN"/>
        </w:rPr>
        <w:t>may use dedicated hardware, neural processing unit (NPU), to process the CSI encoder</w:t>
      </w:r>
      <w:r>
        <w:rPr>
          <w:lang w:val="en-US" w:eastAsia="zh-CN"/>
        </w:rPr>
        <w:t>.</w:t>
      </w:r>
      <w:r w:rsidR="003A647B">
        <w:rPr>
          <w:lang w:val="en-US" w:eastAsia="zh-CN"/>
        </w:rPr>
        <w:t xml:space="preserve"> However, a low-performance UE may use general processing unit (GPU) to handle the CSI compression. The high-performance UE may be able to calculate the CSI with a short processing delay, but it may not be able to process multiple AI/ML based CSI reports since the number of NPUs could be limited.</w:t>
      </w:r>
      <w:r>
        <w:rPr>
          <w:lang w:val="en-US" w:eastAsia="zh-CN"/>
        </w:rPr>
        <w:t xml:space="preserve"> </w:t>
      </w:r>
      <w:r w:rsidR="003A647B">
        <w:rPr>
          <w:lang w:val="en-US" w:eastAsia="zh-CN"/>
        </w:rPr>
        <w:t xml:space="preserve">The low-performance UE may be able to process multiple AI/ML based CSI reports as it does for non-AI/ML based CSI reports, where a UE may support multiple CPUs. However, the low-performance UE may not be able to calculate the AI/ML based CSI with a small delay. </w:t>
      </w:r>
      <w:r>
        <w:rPr>
          <w:lang w:val="en-US" w:eastAsia="zh-CN"/>
        </w:rPr>
        <w:t xml:space="preserve">For AI/ML </w:t>
      </w:r>
      <w:r w:rsidR="00FA0EF5">
        <w:rPr>
          <w:lang w:val="en-US" w:eastAsia="zh-CN"/>
        </w:rPr>
        <w:t>based CSI compression</w:t>
      </w:r>
      <w:r>
        <w:rPr>
          <w:lang w:val="en-US" w:eastAsia="zh-CN"/>
        </w:rPr>
        <w:t>,</w:t>
      </w:r>
      <w:r w:rsidR="003A647B">
        <w:rPr>
          <w:lang w:val="en-US" w:eastAsia="zh-CN"/>
        </w:rPr>
        <w:t xml:space="preserve"> the following UE types should be considered:</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1 UE (low performance UE): CSI compression is based on general processing unit (GPU)</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2 UE (high performance UE): CSI compression is based on neural processing unit (NPU)</w:t>
      </w:r>
    </w:p>
    <w:p w:rsidR="00431006" w:rsidRDefault="003A647B" w:rsidP="003A647B">
      <w:pPr>
        <w:pStyle w:val="0Maintext"/>
        <w:spacing w:after="120" w:afterAutospacing="0" w:line="240" w:lineRule="auto"/>
        <w:ind w:firstLine="0"/>
        <w:rPr>
          <w:lang w:val="en-US" w:eastAsia="zh-CN"/>
        </w:rPr>
      </w:pPr>
      <w:r>
        <w:rPr>
          <w:lang w:val="en-US" w:eastAsia="zh-CN"/>
        </w:rPr>
        <w:t xml:space="preserve">For each type of UE, the CPU occupancy rule and minimal processing delay should be studied. </w:t>
      </w:r>
    </w:p>
    <w:p w:rsidR="00431006" w:rsidRPr="00FE068C" w:rsidRDefault="00431006" w:rsidP="00431006">
      <w:pPr>
        <w:pStyle w:val="0Maintext"/>
        <w:spacing w:after="120" w:afterAutospacing="0" w:line="240" w:lineRule="auto"/>
        <w:ind w:firstLine="0"/>
        <w:rPr>
          <w:b/>
          <w:i/>
          <w:lang w:val="en-US" w:eastAsia="zh-CN"/>
        </w:rPr>
      </w:pPr>
      <w:r w:rsidRPr="00FE068C">
        <w:rPr>
          <w:b/>
          <w:i/>
          <w:lang w:val="en-US" w:eastAsia="zh-CN"/>
        </w:rPr>
        <w:t xml:space="preserve">Proposal </w:t>
      </w:r>
      <w:r w:rsidR="00BD6B7D">
        <w:rPr>
          <w:b/>
          <w:i/>
          <w:lang w:val="en-US" w:eastAsia="zh-CN"/>
        </w:rPr>
        <w:t>7</w:t>
      </w:r>
      <w:r w:rsidRPr="00FE068C">
        <w:rPr>
          <w:b/>
          <w:i/>
          <w:lang w:val="en-US" w:eastAsia="zh-CN"/>
        </w:rPr>
        <w:t xml:space="preserve">: </w:t>
      </w:r>
      <w:r w:rsidR="003A647B">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F75EEC">
        <w:rPr>
          <w:lang w:val="en-US" w:eastAsia="zh-CN"/>
        </w:rPr>
        <w:t>4</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0C39C9" w:rsidP="00BE2674">
      <w:pPr>
        <w:pStyle w:val="0Maintext"/>
        <w:spacing w:after="120" w:afterAutospacing="0" w:line="240" w:lineRule="auto"/>
        <w:ind w:firstLine="0"/>
        <w:jc w:val="center"/>
        <w:rPr>
          <w:lang w:val="en-US" w:eastAsia="zh-CN"/>
        </w:rPr>
      </w:pPr>
      <w:r>
        <w:rPr>
          <w:noProof/>
        </w:rPr>
        <w:object w:dxaOrig="7561" w:dyaOrig="5101">
          <v:shape id="_x0000_i1025" type="#_x0000_t75" alt="" style="width:378.3pt;height:255.3pt;mso-width-percent:0;mso-height-percent:0;mso-width-percent:0;mso-height-percent:0" o:ole="">
            <v:imagedata r:id="rId11" o:title=""/>
          </v:shape>
          <o:OLEObject Type="Embed" ProgID="Visio.Drawing.15" ShapeID="_x0000_i1025" DrawAspect="Content" ObjectID="_1728895044" r:id="rId12"/>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F75EEC">
        <w:rPr>
          <w:b/>
          <w:lang w:val="en-US" w:eastAsia="zh-CN"/>
        </w:rPr>
        <w:t>4</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BD6B7D">
        <w:rPr>
          <w:b/>
          <w:i/>
          <w:lang w:val="en-US" w:eastAsia="zh-CN"/>
        </w:rPr>
        <w:t>8</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BD6B7D" w:rsidRDefault="00BD6B7D" w:rsidP="00557396">
      <w:pPr>
        <w:pStyle w:val="0Maintext"/>
        <w:spacing w:after="120" w:afterAutospacing="0" w:line="240" w:lineRule="auto"/>
        <w:ind w:firstLine="0"/>
        <w:rPr>
          <w:lang w:val="en-US" w:eastAsia="zh-CN"/>
        </w:rPr>
      </w:pPr>
      <w:r>
        <w:rPr>
          <w:lang w:val="en-US" w:eastAsia="zh-CN"/>
        </w:rPr>
        <w:t>The CSI compression cannot always produce perfect performance. It is necessary to consider AI/ML model monitoring. There can be the following options for model monitoring:</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1: NW-based model monitoring, where the performance for the model is monitored by the gNB and the UE may report some assistant information</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2: UE-based model monitoring, where the performance for the model is monitored by the UE and the UE can report an indication to the NW if it identifies an AI/ML model performance failure</w:t>
      </w:r>
    </w:p>
    <w:p w:rsidR="00BD6B7D" w:rsidRDefault="00BD6B7D" w:rsidP="00557396">
      <w:pPr>
        <w:pStyle w:val="0Maintext"/>
        <w:spacing w:after="120" w:afterAutospacing="0" w:line="240" w:lineRule="auto"/>
        <w:ind w:firstLine="0"/>
        <w:rPr>
          <w:lang w:val="en-US" w:eastAsia="zh-CN"/>
        </w:rPr>
      </w:pPr>
      <w:r>
        <w:rPr>
          <w:lang w:val="en-US" w:eastAsia="zh-CN"/>
        </w:rPr>
        <w:t xml:space="preserve">The </w:t>
      </w:r>
      <w:r w:rsidR="00187B32">
        <w:rPr>
          <w:lang w:val="en-US" w:eastAsia="zh-CN"/>
        </w:rPr>
        <w:t>model monitoring should be based some measurements, which can be directly based on the input of CSI compression and output of the CSI decompression, e.g., SCS for both matrixes, or based on some performance related metrics</w:t>
      </w:r>
      <w:r w:rsidR="00F75EEC">
        <w:rPr>
          <w:lang w:val="en-US" w:eastAsia="zh-CN"/>
        </w:rPr>
        <w:t xml:space="preserve"> measured based on a downlink signal</w:t>
      </w:r>
      <w:r w:rsidR="00187B32">
        <w:rPr>
          <w:lang w:val="en-US" w:eastAsia="zh-CN"/>
        </w:rPr>
        <w:t>, e.g., hypothetical BLER</w:t>
      </w:r>
      <w:r w:rsidR="00F75EEC">
        <w:rPr>
          <w:lang w:val="en-US" w:eastAsia="zh-CN"/>
        </w:rPr>
        <w:t xml:space="preserve"> measured from precoded CSI-RS with the precoder selected from the decompressed CSI</w:t>
      </w:r>
      <w:r w:rsidR="00187B32">
        <w:rPr>
          <w:lang w:val="en-US" w:eastAsia="zh-CN"/>
        </w:rPr>
        <w:t>. If the SCS is lower than a threshold or the hypothetical BLER is higher than a threshold, a model performance failure can be declared.</w:t>
      </w: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Proposal 9: Study the AI/ML model monitoring for CSI compression based on the following options:</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Proposal 10: Study the metric for AI/ML model monitoring for CSI compression based on the following options:</w:t>
      </w:r>
    </w:p>
    <w:p w:rsidR="00187B32" w:rsidRPr="00F75EEC" w:rsidRDefault="00187B32" w:rsidP="00187B32">
      <w:pPr>
        <w:pStyle w:val="0Maintext"/>
        <w:numPr>
          <w:ilvl w:val="0"/>
          <w:numId w:val="31"/>
        </w:numPr>
        <w:spacing w:after="120" w:afterAutospacing="0" w:line="240" w:lineRule="auto"/>
        <w:rPr>
          <w:b/>
          <w:bCs/>
          <w:i/>
          <w:iCs/>
          <w:lang w:val="en-US" w:eastAsia="zh-CN"/>
        </w:rPr>
      </w:pPr>
      <w:r w:rsidRPr="00F75EEC">
        <w:rPr>
          <w:b/>
          <w:bCs/>
          <w:i/>
          <w:iCs/>
          <w:lang w:val="en-US" w:eastAsia="zh-CN"/>
        </w:rPr>
        <w:t>Option 1: SCS between the input of CSI compression and output of the CSI decompression</w:t>
      </w:r>
    </w:p>
    <w:p w:rsidR="00187B32" w:rsidRPr="00F75EEC" w:rsidRDefault="00187B32" w:rsidP="00187B32">
      <w:pPr>
        <w:pStyle w:val="0Maintext"/>
        <w:numPr>
          <w:ilvl w:val="0"/>
          <w:numId w:val="31"/>
        </w:numPr>
        <w:spacing w:after="120" w:afterAutospacing="0" w:line="240" w:lineRule="auto"/>
        <w:rPr>
          <w:b/>
          <w:bCs/>
          <w:i/>
          <w:iCs/>
          <w:lang w:val="en-US" w:eastAsia="zh-CN"/>
        </w:rPr>
      </w:pPr>
      <w:r w:rsidRPr="00F75EEC">
        <w:rPr>
          <w:b/>
          <w:bCs/>
          <w:i/>
          <w:iCs/>
          <w:lang w:val="en-US" w:eastAsia="zh-CN"/>
        </w:rPr>
        <w:t xml:space="preserve">Option 2: </w:t>
      </w:r>
      <w:r w:rsidR="00F75EEC" w:rsidRPr="00F75EEC">
        <w:rPr>
          <w:b/>
          <w:bCs/>
          <w:i/>
          <w:iCs/>
          <w:lang w:val="en-US" w:eastAsia="zh-CN"/>
        </w:rPr>
        <w:t>Hypothetical BLER measured from precoded CSI-RS with the precoder selected from decompressed CSI in the most recent ML based CSI report</w:t>
      </w:r>
    </w:p>
    <w:p w:rsidR="00187B32" w:rsidRPr="00A316C9" w:rsidRDefault="00187B32" w:rsidP="00557396">
      <w:pPr>
        <w:pStyle w:val="0Maintext"/>
        <w:spacing w:after="120" w:afterAutospacing="0" w:line="240" w:lineRule="auto"/>
        <w:ind w:firstLine="0"/>
        <w:rPr>
          <w:lang w:val="en-US" w:eastAsia="zh-CN"/>
        </w:rPr>
      </w:pPr>
    </w:p>
    <w:p w:rsidR="00FA0EF5" w:rsidRDefault="00F75EEC" w:rsidP="00FA0EF5">
      <w:pPr>
        <w:pStyle w:val="Heading1"/>
      </w:pPr>
      <w:r>
        <w:lastRenderedPageBreak/>
        <w:t>CSI prediction</w:t>
      </w:r>
    </w:p>
    <w:p w:rsidR="00F75EEC" w:rsidRDefault="00F75EEC" w:rsidP="00F75EEC">
      <w:pPr>
        <w:pStyle w:val="0Maintext"/>
        <w:spacing w:after="120" w:afterAutospacing="0" w:line="240" w:lineRule="auto"/>
        <w:ind w:firstLine="0"/>
        <w:rPr>
          <w:lang w:val="en-US" w:eastAsia="zh-CN"/>
        </w:rPr>
      </w:pPr>
      <w:r>
        <w:rPr>
          <w:lang w:val="en-US" w:eastAsia="zh-CN"/>
        </w:rPr>
        <w:t>Different from CSI compression, the CSI prediction does not require 2-side mode. There can be the following implementation options for CSI prediction:</w:t>
      </w:r>
    </w:p>
    <w:p w:rsidR="00F75EEC" w:rsidRDefault="00F75EEC" w:rsidP="00F75EEC">
      <w:pPr>
        <w:pStyle w:val="0Maintext"/>
        <w:numPr>
          <w:ilvl w:val="0"/>
          <w:numId w:val="32"/>
        </w:numPr>
        <w:spacing w:after="120" w:afterAutospacing="0" w:line="240" w:lineRule="auto"/>
        <w:rPr>
          <w:lang w:val="en-US" w:eastAsia="zh-CN"/>
        </w:rPr>
      </w:pPr>
      <w:r>
        <w:rPr>
          <w:lang w:val="en-US" w:eastAsia="zh-CN"/>
        </w:rPr>
        <w:t>Option 1: CSI prediction is deployed in NW side</w:t>
      </w:r>
    </w:p>
    <w:p w:rsidR="00F75EEC" w:rsidRDefault="00F75EEC" w:rsidP="00F75EEC">
      <w:pPr>
        <w:pStyle w:val="0Maintext"/>
        <w:numPr>
          <w:ilvl w:val="0"/>
          <w:numId w:val="32"/>
        </w:numPr>
        <w:spacing w:after="120" w:afterAutospacing="0" w:line="240" w:lineRule="auto"/>
        <w:rPr>
          <w:lang w:val="en-US" w:eastAsia="zh-CN"/>
        </w:rPr>
      </w:pPr>
      <w:r>
        <w:rPr>
          <w:lang w:val="en-US" w:eastAsia="zh-CN"/>
        </w:rPr>
        <w:t>Option 2: CSI prediction is deployed in UE side</w:t>
      </w:r>
    </w:p>
    <w:p w:rsidR="00F75EEC" w:rsidRDefault="003164FE" w:rsidP="00F75EEC">
      <w:pPr>
        <w:pStyle w:val="0Maintext"/>
        <w:spacing w:after="120" w:afterAutospacing="0" w:line="240" w:lineRule="auto"/>
        <w:ind w:firstLine="0"/>
        <w:rPr>
          <w:lang w:val="en-US" w:eastAsia="zh-CN"/>
        </w:rPr>
      </w:pPr>
      <w:r>
        <w:rPr>
          <w:lang w:val="en-US" w:eastAsia="zh-CN"/>
        </w:rPr>
        <w:t>Currently Rel-18 MIMO supports CSI prediction in UE side, but does not support non-transparent CSI prediction in gNB side</w:t>
      </w:r>
      <w:r w:rsidR="00F75EEC">
        <w:rPr>
          <w:lang w:val="en-US" w:eastAsia="zh-CN"/>
        </w:rPr>
        <w:t>.</w:t>
      </w:r>
      <w:r>
        <w:rPr>
          <w:lang w:val="en-US" w:eastAsia="zh-CN"/>
        </w:rPr>
        <w:t xml:space="preserve"> Therefore, the AI/ML based CSI prediction should at least study the CSI prediction in NW side.</w:t>
      </w:r>
    </w:p>
    <w:p w:rsidR="00F75EEC" w:rsidRDefault="00F75EEC" w:rsidP="003164FE">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11</w:t>
      </w:r>
      <w:r w:rsidRPr="00123B3F">
        <w:rPr>
          <w:b/>
          <w:bCs/>
          <w:i/>
          <w:iCs/>
          <w:lang w:val="en-US" w:eastAsia="zh-CN"/>
        </w:rPr>
        <w:t xml:space="preserve">:  </w:t>
      </w:r>
      <w:r w:rsidR="003164FE">
        <w:rPr>
          <w:b/>
          <w:bCs/>
          <w:i/>
          <w:iCs/>
          <w:lang w:val="en-US" w:eastAsia="zh-CN"/>
        </w:rPr>
        <w:t>At least the AI/ML based CSI prediction in NW side should be selected as a sub-use case.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A0EF5" w:rsidRPr="00A316C9" w:rsidRDefault="00FA0EF5" w:rsidP="00FA0EF5">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F75EEC" w:rsidRDefault="00F75EEC" w:rsidP="00F75EEC">
      <w:pPr>
        <w:pStyle w:val="0Maintext"/>
        <w:spacing w:after="120" w:afterAutospacing="0" w:line="240" w:lineRule="auto"/>
        <w:ind w:firstLine="0"/>
        <w:rPr>
          <w:b/>
          <w:i/>
          <w:lang w:val="en-US" w:eastAsia="zh-CN"/>
        </w:rPr>
      </w:pPr>
      <w:r w:rsidRPr="009E5063">
        <w:rPr>
          <w:b/>
          <w:i/>
          <w:lang w:val="en-US" w:eastAsia="zh-CN"/>
        </w:rPr>
        <w:t xml:space="preserve">Proposal 2: </w:t>
      </w:r>
      <w:r>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3164FE" w:rsidRPr="00431006" w:rsidRDefault="003164FE" w:rsidP="003164FE">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5</w:t>
      </w:r>
      <w:r w:rsidRPr="00431006">
        <w:rPr>
          <w:b/>
          <w:i/>
          <w:lang w:val="en-US" w:eastAsia="zh-CN"/>
        </w:rPr>
        <w:t xml:space="preserve">: The study of the report of compressed CSI should be based on </w:t>
      </w:r>
      <w:r>
        <w:rPr>
          <w:b/>
          <w:i/>
          <w:lang w:val="en-US" w:eastAsia="zh-CN"/>
        </w:rPr>
        <w:t>Rel-15</w:t>
      </w:r>
      <w:r w:rsidRPr="00431006">
        <w:rPr>
          <w:b/>
          <w:i/>
          <w:lang w:val="en-US" w:eastAsia="zh-CN"/>
        </w:rPr>
        <w:t xml:space="preserve"> CSI report mechanism, where the CSI is reported in two parts </w:t>
      </w:r>
      <w:r>
        <w:rPr>
          <w:b/>
          <w:i/>
          <w:lang w:val="en-US" w:eastAsia="zh-CN"/>
        </w:rPr>
        <w:t>in</w:t>
      </w:r>
      <w:r w:rsidRPr="00431006">
        <w:rPr>
          <w:b/>
          <w:i/>
          <w:lang w:val="en-US" w:eastAsia="zh-CN"/>
        </w:rPr>
        <w:t xml:space="preserve"> PUSCH.</w:t>
      </w:r>
    </w:p>
    <w:p w:rsidR="00FA0EF5" w:rsidRPr="00431006" w:rsidRDefault="00FA0EF5" w:rsidP="00FA0EF5">
      <w:pPr>
        <w:pStyle w:val="0Maintext"/>
        <w:spacing w:after="120" w:afterAutospacing="0" w:line="240" w:lineRule="auto"/>
        <w:ind w:firstLine="0"/>
        <w:rPr>
          <w:b/>
          <w:i/>
          <w:lang w:val="en-US" w:eastAsia="zh-CN"/>
        </w:rPr>
      </w:pPr>
      <w:r w:rsidRPr="00431006">
        <w:rPr>
          <w:b/>
          <w:i/>
          <w:lang w:val="en-US" w:eastAsia="zh-CN"/>
        </w:rPr>
        <w:t xml:space="preserve">Proposal </w:t>
      </w:r>
      <w:r w:rsidR="00F75EEC">
        <w:rPr>
          <w:b/>
          <w:i/>
          <w:lang w:val="en-US" w:eastAsia="zh-CN"/>
        </w:rPr>
        <w:t>6</w:t>
      </w:r>
      <w:r w:rsidRPr="00431006">
        <w:rPr>
          <w:b/>
          <w:i/>
          <w:lang w:val="en-US" w:eastAsia="zh-CN"/>
        </w:rPr>
        <w:t>: Study the priority rule for AI/ML based CSI report and non-AI/ML based CSI report with regard to CSI collision handling and CSI omission.</w:t>
      </w:r>
    </w:p>
    <w:p w:rsidR="003A647B" w:rsidRPr="00FE068C" w:rsidRDefault="003A647B" w:rsidP="003A647B">
      <w:pPr>
        <w:pStyle w:val="0Maintext"/>
        <w:spacing w:after="120" w:afterAutospacing="0" w:line="240" w:lineRule="auto"/>
        <w:ind w:firstLine="0"/>
        <w:rPr>
          <w:b/>
          <w:i/>
          <w:lang w:val="en-US" w:eastAsia="zh-CN"/>
        </w:rPr>
      </w:pPr>
      <w:r w:rsidRPr="00FE068C">
        <w:rPr>
          <w:b/>
          <w:i/>
          <w:lang w:val="en-US" w:eastAsia="zh-CN"/>
        </w:rPr>
        <w:t xml:space="preserve">Proposal </w:t>
      </w:r>
      <w:r w:rsidR="00F75EEC">
        <w:rPr>
          <w:b/>
          <w:i/>
          <w:lang w:val="en-US" w:eastAsia="zh-CN"/>
        </w:rPr>
        <w:t>7</w:t>
      </w:r>
      <w:r w:rsidRPr="00FE068C">
        <w:rPr>
          <w:b/>
          <w:i/>
          <w:lang w:val="en-US" w:eastAsia="zh-CN"/>
        </w:rPr>
        <w:t xml:space="preserve">: </w:t>
      </w:r>
      <w:r>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BE2674" w:rsidRPr="00BE2674" w:rsidRDefault="003A647B" w:rsidP="00BE2674">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t xml:space="preserve">Proposal </w:t>
      </w:r>
      <w:r w:rsidR="00F75EEC">
        <w:rPr>
          <w:b/>
          <w:i/>
          <w:lang w:val="en-US" w:eastAsia="zh-CN"/>
        </w:rPr>
        <w:t>8</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F75EEC" w:rsidRPr="00F75EEC" w:rsidRDefault="00F75EEC" w:rsidP="00F75EEC">
      <w:pPr>
        <w:pStyle w:val="0Maintext"/>
        <w:spacing w:after="120" w:afterAutospacing="0" w:line="240" w:lineRule="auto"/>
        <w:ind w:firstLine="0"/>
        <w:rPr>
          <w:b/>
          <w:bCs/>
          <w:i/>
          <w:iCs/>
          <w:lang w:val="en-US" w:eastAsia="zh-CN"/>
        </w:rPr>
      </w:pPr>
      <w:r w:rsidRPr="00F75EEC">
        <w:rPr>
          <w:b/>
          <w:bCs/>
          <w:i/>
          <w:iCs/>
          <w:lang w:val="en-US" w:eastAsia="zh-CN"/>
        </w:rPr>
        <w:t>Proposal 9: Study the AI/ML model monitoring for CSI compression based on the following options:</w:t>
      </w:r>
    </w:p>
    <w:p w:rsidR="00F75EEC" w:rsidRPr="00F75EEC" w:rsidRDefault="00F75EEC" w:rsidP="00F75EEC">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F75EEC" w:rsidRPr="00F75EEC" w:rsidRDefault="00F75EEC" w:rsidP="00F75EEC">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F75EEC" w:rsidRPr="00F75EEC" w:rsidRDefault="00F75EEC" w:rsidP="00F75EEC">
      <w:pPr>
        <w:pStyle w:val="0Maintext"/>
        <w:spacing w:after="120" w:afterAutospacing="0" w:line="240" w:lineRule="auto"/>
        <w:ind w:firstLine="0"/>
        <w:rPr>
          <w:b/>
          <w:bCs/>
          <w:i/>
          <w:iCs/>
          <w:lang w:val="en-US" w:eastAsia="zh-CN"/>
        </w:rPr>
      </w:pPr>
      <w:r w:rsidRPr="00F75EEC">
        <w:rPr>
          <w:b/>
          <w:bCs/>
          <w:i/>
          <w:iCs/>
          <w:lang w:val="en-US" w:eastAsia="zh-CN"/>
        </w:rPr>
        <w:t>Proposal 10: Study the metric for AI/ML model monitoring for CSI compression based on the following options:</w:t>
      </w:r>
    </w:p>
    <w:p w:rsidR="00F75EEC" w:rsidRPr="00F75EEC" w:rsidRDefault="00F75EEC" w:rsidP="00F75EEC">
      <w:pPr>
        <w:pStyle w:val="0Maintext"/>
        <w:numPr>
          <w:ilvl w:val="0"/>
          <w:numId w:val="31"/>
        </w:numPr>
        <w:spacing w:after="120" w:afterAutospacing="0" w:line="240" w:lineRule="auto"/>
        <w:rPr>
          <w:b/>
          <w:bCs/>
          <w:i/>
          <w:iCs/>
          <w:lang w:val="en-US" w:eastAsia="zh-CN"/>
        </w:rPr>
      </w:pPr>
      <w:r w:rsidRPr="00F75EEC">
        <w:rPr>
          <w:b/>
          <w:bCs/>
          <w:i/>
          <w:iCs/>
          <w:lang w:val="en-US" w:eastAsia="zh-CN"/>
        </w:rPr>
        <w:t>Option 1: SCS between the input of CSI compression and output of the CSI decompression</w:t>
      </w:r>
    </w:p>
    <w:p w:rsidR="00A90297" w:rsidRPr="003164FE" w:rsidRDefault="00F75EEC" w:rsidP="003164FE">
      <w:pPr>
        <w:pStyle w:val="0Maintext"/>
        <w:numPr>
          <w:ilvl w:val="0"/>
          <w:numId w:val="31"/>
        </w:numPr>
        <w:spacing w:after="120" w:afterAutospacing="0" w:line="240" w:lineRule="auto"/>
        <w:rPr>
          <w:b/>
          <w:bCs/>
          <w:i/>
          <w:iCs/>
          <w:lang w:val="en-US" w:eastAsia="zh-CN"/>
        </w:rPr>
      </w:pPr>
      <w:r w:rsidRPr="00F75EEC">
        <w:rPr>
          <w:b/>
          <w:bCs/>
          <w:i/>
          <w:iCs/>
          <w:lang w:val="en-US" w:eastAsia="zh-CN"/>
        </w:rPr>
        <w:t>Option 2: Hypothetical BLER measured from precoded CSI-RS with the precoder selected from decompressed CSI in the most recent ML based CSI report</w:t>
      </w:r>
    </w:p>
    <w:p w:rsidR="003164FE" w:rsidRDefault="003164FE" w:rsidP="003164FE">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11</w:t>
      </w:r>
      <w:r w:rsidRPr="00123B3F">
        <w:rPr>
          <w:b/>
          <w:bCs/>
          <w:i/>
          <w:iCs/>
          <w:lang w:val="en-US" w:eastAsia="zh-CN"/>
        </w:rPr>
        <w:t xml:space="preserve">:  </w:t>
      </w:r>
      <w:r>
        <w:rPr>
          <w:b/>
          <w:bCs/>
          <w:i/>
          <w:iCs/>
          <w:lang w:val="en-US" w:eastAsia="zh-CN"/>
        </w:rPr>
        <w:t>At least the AI/ML based CSI prediction in NW side should be selected as a sub-use case.</w:t>
      </w:r>
    </w:p>
    <w:p w:rsidR="003164FE" w:rsidRPr="009E5063" w:rsidRDefault="003164FE" w:rsidP="009E5063">
      <w:pPr>
        <w:pStyle w:val="0Maintext"/>
        <w:spacing w:after="120" w:afterAutospacing="0" w:line="240" w:lineRule="auto"/>
        <w:ind w:firstLine="0"/>
        <w:rPr>
          <w:b/>
          <w:i/>
          <w:lang w:val="en-US" w:eastAsia="zh-CN"/>
        </w:rPr>
      </w:pPr>
    </w:p>
    <w:sectPr w:rsidR="003164FE"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381917">
    <w:abstractNumId w:val="1"/>
  </w:num>
  <w:num w:numId="2" w16cid:durableId="61876321">
    <w:abstractNumId w:val="21"/>
  </w:num>
  <w:num w:numId="3" w16cid:durableId="803692757">
    <w:abstractNumId w:val="2"/>
  </w:num>
  <w:num w:numId="4" w16cid:durableId="141239879">
    <w:abstractNumId w:val="23"/>
  </w:num>
  <w:num w:numId="5" w16cid:durableId="1612475009">
    <w:abstractNumId w:val="16"/>
  </w:num>
  <w:num w:numId="6" w16cid:durableId="806626456">
    <w:abstractNumId w:val="10"/>
  </w:num>
  <w:num w:numId="7" w16cid:durableId="2138838177">
    <w:abstractNumId w:val="31"/>
  </w:num>
  <w:num w:numId="8" w16cid:durableId="1383287066">
    <w:abstractNumId w:val="19"/>
  </w:num>
  <w:num w:numId="9" w16cid:durableId="556624046">
    <w:abstractNumId w:val="7"/>
  </w:num>
  <w:num w:numId="10" w16cid:durableId="982542904">
    <w:abstractNumId w:val="32"/>
  </w:num>
  <w:num w:numId="11" w16cid:durableId="176583026">
    <w:abstractNumId w:val="28"/>
  </w:num>
  <w:num w:numId="12" w16cid:durableId="210460195">
    <w:abstractNumId w:val="26"/>
  </w:num>
  <w:num w:numId="13" w16cid:durableId="668602630">
    <w:abstractNumId w:val="1"/>
  </w:num>
  <w:num w:numId="14" w16cid:durableId="1428312817">
    <w:abstractNumId w:val="15"/>
  </w:num>
  <w:num w:numId="15" w16cid:durableId="2043480269">
    <w:abstractNumId w:val="5"/>
  </w:num>
  <w:num w:numId="16" w16cid:durableId="1053233652">
    <w:abstractNumId w:val="12"/>
  </w:num>
  <w:num w:numId="17" w16cid:durableId="786703600">
    <w:abstractNumId w:val="20"/>
  </w:num>
  <w:num w:numId="18" w16cid:durableId="1400664256">
    <w:abstractNumId w:val="24"/>
  </w:num>
  <w:num w:numId="19" w16cid:durableId="1662806636">
    <w:abstractNumId w:val="8"/>
  </w:num>
  <w:num w:numId="20" w16cid:durableId="1169447966">
    <w:abstractNumId w:val="17"/>
  </w:num>
  <w:num w:numId="21" w16cid:durableId="1459185159">
    <w:abstractNumId w:val="30"/>
  </w:num>
  <w:num w:numId="22" w16cid:durableId="928585108">
    <w:abstractNumId w:val="13"/>
  </w:num>
  <w:num w:numId="23" w16cid:durableId="210503269">
    <w:abstractNumId w:val="9"/>
  </w:num>
  <w:num w:numId="24" w16cid:durableId="1157915898">
    <w:abstractNumId w:val="18"/>
  </w:num>
  <w:num w:numId="25" w16cid:durableId="567306221">
    <w:abstractNumId w:val="27"/>
  </w:num>
  <w:num w:numId="26" w16cid:durableId="865872345">
    <w:abstractNumId w:val="3"/>
  </w:num>
  <w:num w:numId="27" w16cid:durableId="331832801">
    <w:abstractNumId w:val="6"/>
  </w:num>
  <w:num w:numId="28" w16cid:durableId="1086347079">
    <w:abstractNumId w:val="34"/>
  </w:num>
  <w:num w:numId="29" w16cid:durableId="353577900">
    <w:abstractNumId w:val="33"/>
  </w:num>
  <w:num w:numId="30" w16cid:durableId="1610893291">
    <w:abstractNumId w:val="22"/>
  </w:num>
  <w:num w:numId="31" w16cid:durableId="1707213434">
    <w:abstractNumId w:val="14"/>
  </w:num>
  <w:num w:numId="32" w16cid:durableId="426465188">
    <w:abstractNumId w:val="0"/>
  </w:num>
  <w:num w:numId="33" w16cid:durableId="444883004">
    <w:abstractNumId w:val="11"/>
  </w:num>
  <w:num w:numId="34" w16cid:durableId="806166531">
    <w:abstractNumId w:val="4"/>
  </w:num>
  <w:num w:numId="35" w16cid:durableId="1373579521">
    <w:abstractNumId w:val="29"/>
  </w:num>
  <w:num w:numId="36" w16cid:durableId="1211921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A60ED"/>
    <w:rsid w:val="000C39C9"/>
    <w:rsid w:val="00122C70"/>
    <w:rsid w:val="00126605"/>
    <w:rsid w:val="00155B2E"/>
    <w:rsid w:val="001621FA"/>
    <w:rsid w:val="00164972"/>
    <w:rsid w:val="00187B32"/>
    <w:rsid w:val="001D3923"/>
    <w:rsid w:val="001E3E3D"/>
    <w:rsid w:val="003023A9"/>
    <w:rsid w:val="0030732C"/>
    <w:rsid w:val="003164FE"/>
    <w:rsid w:val="00346E6B"/>
    <w:rsid w:val="003606F9"/>
    <w:rsid w:val="003A647B"/>
    <w:rsid w:val="003D4627"/>
    <w:rsid w:val="00431006"/>
    <w:rsid w:val="00431BE9"/>
    <w:rsid w:val="004F20EB"/>
    <w:rsid w:val="0050593E"/>
    <w:rsid w:val="00557396"/>
    <w:rsid w:val="005635BB"/>
    <w:rsid w:val="006E53C6"/>
    <w:rsid w:val="00763A34"/>
    <w:rsid w:val="00781DD5"/>
    <w:rsid w:val="00830350"/>
    <w:rsid w:val="008A1B94"/>
    <w:rsid w:val="008C065D"/>
    <w:rsid w:val="008D4D73"/>
    <w:rsid w:val="00905082"/>
    <w:rsid w:val="00914B21"/>
    <w:rsid w:val="009366FD"/>
    <w:rsid w:val="009D0133"/>
    <w:rsid w:val="009E049F"/>
    <w:rsid w:val="009E3DB7"/>
    <w:rsid w:val="009E5063"/>
    <w:rsid w:val="00A0702E"/>
    <w:rsid w:val="00A316C9"/>
    <w:rsid w:val="00A448D2"/>
    <w:rsid w:val="00A90297"/>
    <w:rsid w:val="00AD4009"/>
    <w:rsid w:val="00B01671"/>
    <w:rsid w:val="00B01F4C"/>
    <w:rsid w:val="00B02C9F"/>
    <w:rsid w:val="00B8306C"/>
    <w:rsid w:val="00BC6E3A"/>
    <w:rsid w:val="00BD6B7D"/>
    <w:rsid w:val="00BE2674"/>
    <w:rsid w:val="00C031C3"/>
    <w:rsid w:val="00C10D36"/>
    <w:rsid w:val="00C3678A"/>
    <w:rsid w:val="00D616A3"/>
    <w:rsid w:val="00DA2FD9"/>
    <w:rsid w:val="00DE426C"/>
    <w:rsid w:val="00DE5A5E"/>
    <w:rsid w:val="00E11EFA"/>
    <w:rsid w:val="00E12145"/>
    <w:rsid w:val="00E8201B"/>
    <w:rsid w:val="00E83DAE"/>
    <w:rsid w:val="00F75EEC"/>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14D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2396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2022-10-27T06:15:00Z</dcterms:created>
  <dcterms:modified xsi:type="dcterms:W3CDTF">2022-11-02T03:13:00Z</dcterms:modified>
</cp:coreProperties>
</file>